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08D" w:rsidRDefault="00176F7A" w:rsidP="00176F7A">
      <w:r>
        <w:t xml:space="preserve">Паспорт </w:t>
      </w:r>
    </w:p>
    <w:p w:rsidR="00176F7A" w:rsidRDefault="00176F7A" w:rsidP="00176F7A"/>
    <w:tbl>
      <w:tblPr>
        <w:tblW w:w="10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0"/>
        <w:gridCol w:w="6845"/>
      </w:tblGrid>
      <w:tr w:rsidR="00176F7A" w:rsidRPr="00176F7A" w:rsidTr="00176F7A">
        <w:tc>
          <w:tcPr>
            <w:tcW w:w="0" w:type="auto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Название услуги</w:t>
            </w:r>
          </w:p>
        </w:tc>
        <w:tc>
          <w:tcPr>
            <w:tcW w:w="6845" w:type="dxa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Выдача разрешения на свидания с ребенком родителям, лишенным родительских прав, не оказывающие на ребенка негативного влияния</w:t>
            </w:r>
          </w:p>
        </w:tc>
      </w:tr>
      <w:tr w:rsidR="00176F7A" w:rsidRPr="00176F7A" w:rsidTr="00176F7A">
        <w:tc>
          <w:tcPr>
            <w:tcW w:w="0" w:type="auto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оказываемый услугу</w:t>
            </w:r>
          </w:p>
        </w:tc>
        <w:tc>
          <w:tcPr>
            <w:tcW w:w="6845" w:type="dxa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Местные исполнительные органы городов Астаны и Алматы, районов и городов областного значения (далее –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</w:t>
            </w:r>
          </w:p>
        </w:tc>
      </w:tr>
      <w:tr w:rsidR="00176F7A" w:rsidRPr="00176F7A" w:rsidTr="00176F7A">
        <w:tc>
          <w:tcPr>
            <w:tcW w:w="0" w:type="auto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осуществляющий прием заявлений и выдачу результатов и выдачу</w:t>
            </w:r>
          </w:p>
        </w:tc>
        <w:tc>
          <w:tcPr>
            <w:tcW w:w="6845" w:type="dxa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канцелярию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;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некоммерческое акционерное общество "Государственная корпорация "Правительство для граждан" (далее – Государственная корпорация).</w:t>
            </w:r>
          </w:p>
        </w:tc>
      </w:tr>
      <w:tr w:rsidR="00176F7A" w:rsidRPr="00176F7A" w:rsidTr="00176F7A">
        <w:tc>
          <w:tcPr>
            <w:tcW w:w="0" w:type="auto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Получатели услуги</w:t>
            </w:r>
          </w:p>
        </w:tc>
        <w:tc>
          <w:tcPr>
            <w:tcW w:w="6845" w:type="dxa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Физические лица</w:t>
            </w:r>
          </w:p>
        </w:tc>
      </w:tr>
      <w:tr w:rsidR="00176F7A" w:rsidRPr="00176F7A" w:rsidTr="00176F7A">
        <w:tc>
          <w:tcPr>
            <w:tcW w:w="0" w:type="auto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Стоимость услуги</w:t>
            </w:r>
          </w:p>
        </w:tc>
        <w:tc>
          <w:tcPr>
            <w:tcW w:w="6845" w:type="dxa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Бесплатно</w:t>
            </w:r>
          </w:p>
        </w:tc>
      </w:tr>
      <w:tr w:rsidR="00176F7A" w:rsidRPr="00176F7A" w:rsidTr="00176F7A">
        <w:tc>
          <w:tcPr>
            <w:tcW w:w="0" w:type="auto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Сроки оказания услуги</w:t>
            </w:r>
          </w:p>
        </w:tc>
        <w:tc>
          <w:tcPr>
            <w:tcW w:w="6845" w:type="dxa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с момента сдачи документов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услугодателю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в Государственную корпорацию - 5 (пять) рабочих дней.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 обращении в Государственную корпорацию день приема не входит в срок оказания государственной услуги.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2) максимально допустимое время ожидания для сдачи документов у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или Государственной корпорации - 15 минут;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3) максимально допустимое время обслуживания у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– 30 минут, в Государственной корпорации – 15 минут.</w:t>
            </w:r>
          </w:p>
        </w:tc>
      </w:tr>
      <w:tr w:rsidR="00176F7A" w:rsidRPr="00176F7A" w:rsidTr="00176F7A">
        <w:tc>
          <w:tcPr>
            <w:tcW w:w="0" w:type="auto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Форма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оказания государственной услуги</w:t>
            </w:r>
          </w:p>
        </w:tc>
        <w:tc>
          <w:tcPr>
            <w:tcW w:w="6845" w:type="dxa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Бумажная</w:t>
            </w:r>
          </w:p>
        </w:tc>
      </w:tr>
      <w:tr w:rsidR="00176F7A" w:rsidRPr="00176F7A" w:rsidTr="00176F7A">
        <w:tc>
          <w:tcPr>
            <w:tcW w:w="0" w:type="auto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График работы</w:t>
            </w:r>
          </w:p>
        </w:tc>
        <w:tc>
          <w:tcPr>
            <w:tcW w:w="6845" w:type="dxa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 09.00 до 18.30 часов с перерывом на обед с 13.00 до 14.30 часов, за исключением выходных и праздничных дней, в соответствии с трудовым законодательством Республики Казахстан.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Прием заявления и выдача результата оказания государственной услуги осуществляется с 09.00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Прием осуществляется в порядке "электронной" очереди, по месту регистрации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без ускоренного обслуживания, возможно "бронирование" электронной очереди посредством портала.</w:t>
            </w:r>
          </w:p>
        </w:tc>
      </w:tr>
      <w:tr w:rsidR="00176F7A" w:rsidRPr="00176F7A" w:rsidTr="00176F7A">
        <w:tc>
          <w:tcPr>
            <w:tcW w:w="0" w:type="auto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Необходимые документы</w:t>
            </w:r>
          </w:p>
        </w:tc>
        <w:tc>
          <w:tcPr>
            <w:tcW w:w="6845" w:type="dxa"/>
            <w:shd w:val="clear" w:color="auto" w:fill="FFFFFF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 обращении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услугодателю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 в Государственную корпорацию: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1) заявление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 форме согласно приложению 2 к настоящему стандарту государственной услуги;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2) документ, удостоверяющий личность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(требуется для идентификации личности);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копия решения суда о лишении родительских прав;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характеристика органов внутренних дел.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Сведения о документах, удостоверяющих личность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работник Государственной корпорации и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 работник Государственной корпорации получает согласие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 приеме документов через Государственную корпорацию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услугополучателю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выдается расписка о приеме соответствующих документов.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 удостоверяющий личность (либо его представителя по нотариально заверенной доверенности).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Государственная корпорация обеспечивает хранение результата в течение одного месяца, после чего передает их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услугодателю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для дальнейшего хранения. При обращении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 истечении одного месяца, по запросу Государственной корпорации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 течение одного рабочего дня направляет готовые документы в Государственную корпорацию для выдачи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услугополучателю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 случае предоставления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услугополучателем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 </w:t>
            </w:r>
            <w:proofErr w:type="spellStart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отказывает в приеме заявления.</w:t>
            </w:r>
          </w:p>
        </w:tc>
      </w:tr>
      <w:tr w:rsidR="00176F7A" w:rsidRPr="00176F7A" w:rsidTr="00176F7A">
        <w:tc>
          <w:tcPr>
            <w:tcW w:w="0" w:type="auto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Результат государственной услуги</w:t>
            </w:r>
          </w:p>
        </w:tc>
        <w:tc>
          <w:tcPr>
            <w:tcW w:w="6845" w:type="dxa"/>
            <w:shd w:val="clear" w:color="auto" w:fill="F1F1F1"/>
            <w:vAlign w:val="center"/>
            <w:hideMark/>
          </w:tcPr>
          <w:p w:rsidR="00176F7A" w:rsidRPr="00176F7A" w:rsidRDefault="00176F7A" w:rsidP="00176F7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76F7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Разрешение органа опеки и попечительства на свидания с ребенком родителям, лишенным родительских прав, не оказывающие на ребенка негативного влияния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</w:t>
            </w:r>
          </w:p>
        </w:tc>
      </w:tr>
    </w:tbl>
    <w:p w:rsidR="00176F7A" w:rsidRDefault="00176F7A" w:rsidP="00176F7A"/>
    <w:p w:rsidR="00176F7A" w:rsidRDefault="00176F7A" w:rsidP="00176F7A">
      <w:r>
        <w:t xml:space="preserve">Стандарт </w:t>
      </w:r>
    </w:p>
    <w:p w:rsidR="00176F7A" w:rsidRDefault="00176F7A" w:rsidP="00176F7A"/>
    <w:p w:rsidR="00176F7A" w:rsidRDefault="00176F7A" w:rsidP="00176F7A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13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Министра 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25 декабря 2017 года № 650</w:t>
      </w:r>
    </w:p>
    <w:p w:rsidR="00176F7A" w:rsidRDefault="00176F7A" w:rsidP="00176F7A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15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 Министра</w:t>
      </w:r>
      <w:r>
        <w:rPr>
          <w:rFonts w:ascii="Helvetica" w:hAnsi="Helvetica" w:cs="Helvetica"/>
          <w:color w:val="333333"/>
          <w:sz w:val="21"/>
          <w:szCs w:val="21"/>
        </w:rPr>
        <w:br/>
        <w:t>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13 апреля 2015 года № 198</w:t>
      </w:r>
    </w:p>
    <w:p w:rsidR="00176F7A" w:rsidRDefault="00176F7A" w:rsidP="00176F7A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Стандарт государственной услуги "Выдача разрешения на свидания с ребенком родителям, лишенным родительских прав, не оказывающие на ребенка негативного влияния"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1. Общие положения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Государственная услуга "Выдача разрешения на свидания с ребенком родителям, лишенным родительских прав, не оказывающие на ребенка негативного влияния" (далее – государственная услуга).</w:t>
      </w:r>
      <w:r>
        <w:rPr>
          <w:rFonts w:ascii="Helvetica" w:hAnsi="Helvetica" w:cs="Helvetica"/>
          <w:color w:val="333333"/>
          <w:sz w:val="21"/>
          <w:szCs w:val="21"/>
        </w:rPr>
        <w:br/>
        <w:t>2. Стандарт государственной услуги разработан Министерством образования и науки Республики Казахстан (далее – Министерство).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3. Государственная услуга оказывается местными исполнительными органами городов Астаны и Алматы, районов и городов областного значения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осуществляются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канцелярию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>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2. Порядок оказания государственной услуги</w:t>
      </w: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Сроки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с момента сдачи документов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в Государственную корпорацию - 5 (пять) рабочих дней.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обращении в Государственную корпорацию день приема не входит в срок оказания государственной услуги.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максимально допустимое время ожидания для сдачи документов 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Государственной корпорации - 15 минут;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максимально допустимое время обслуживания 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30 минут, в Государственной корпорации – 15 минут.</w:t>
      </w:r>
      <w:r>
        <w:rPr>
          <w:rFonts w:ascii="Helvetica" w:hAnsi="Helvetica" w:cs="Helvetica"/>
          <w:color w:val="333333"/>
          <w:sz w:val="21"/>
          <w:szCs w:val="21"/>
        </w:rPr>
        <w:br/>
        <w:t>5. Форма оказания государственной услуги –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>6. Результат оказания государственной услуги – разрешение органа опеки и попечительства на свидания с ребенком родителям, лишенным родительских прав, не оказывающие на ребенка негативного влияния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 –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обращения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7. Государственная услуга оказывается бесплатно физическим лицам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  <w:r>
        <w:rPr>
          <w:rFonts w:ascii="Helvetica" w:hAnsi="Helvetica" w:cs="Helvetica"/>
          <w:color w:val="333333"/>
          <w:sz w:val="21"/>
          <w:szCs w:val="21"/>
        </w:rPr>
        <w:br/>
        <w:t>8. График работы: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09.00 до 18.30 часов с перерывом на обед с 13.00 до 14.30 часов, за исключением выходных и праздничных дней, в соответствии с трудовым законодательством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Прием заявления и выдача результата оказания государственной услуги осуществляется с 09.00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 </w:t>
      </w:r>
      <w:r>
        <w:rPr>
          <w:rFonts w:ascii="Helvetica" w:hAnsi="Helvetica" w:cs="Helvetica"/>
          <w:color w:val="333333"/>
          <w:sz w:val="21"/>
          <w:szCs w:val="21"/>
        </w:rPr>
        <w:br/>
        <w:t>2)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Прием осуществляется в порядке "электронной" очереди, по месту регистрации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без ускоренного обслуживания, возможно "бронирование" электронной очереди посредством портала.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в Государственную корпорацию: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заявление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форме согласно приложению 2 к настоящему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документ, удостоверяющий личность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>3) копия решения суда о лишении родительских прав;</w:t>
      </w:r>
      <w:r>
        <w:rPr>
          <w:rFonts w:ascii="Helvetica" w:hAnsi="Helvetica" w:cs="Helvetica"/>
          <w:color w:val="333333"/>
          <w:sz w:val="21"/>
          <w:szCs w:val="21"/>
        </w:rPr>
        <w:br/>
        <w:t>4) характеристика органов внутренних дел.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Сведения о документах, удостоверяющих личность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работник Государственной корпорации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работник Государственной корпорации получает согласие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приеме документов через Государственную корпорацию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выдается расписка о приеме соответствующих документов.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 удостоверяющий личность (либо его представителя по нотариально заверенной доверенности).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Государственная корпорация обеспечивает хранение результата в течение одного месяца, после чего передает их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дальнейшего хранения. При обращении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истечении одного месяца, по запросу Государственной корпорации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предоставления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отказывает в приеме заявления.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10. Основаниями для отказа в оказании государственной услуги является установление недостоверности документов, представленных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получения государственной услуги, и (или) данных (сведений), содержащихся в них.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представления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неполного пакета документов, согласно перечню, предусмотренному пунктом 9 настоящего стандарта государственной услуги, работник Государственной корпорации отказывает в приеме заявления и выдает расписку по форме согласно приложению 3 к настоящему стандарту государственной услуги.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Глава 3. Порядок обжалования решений, действий (бездействия)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и (или) его должностных лиц, по вопросам оказания государственных услуг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11. Обжалование решений, действий (бездействия)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либо руководителя соответствующего местного исполнительного органа городов Астаны и Алматы, районов и городов областного значения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акимат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 по адресам, указанным в пункте 14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подается в письменной форме по почте либо нарочно через канцелярию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акимата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>В жалобе физического лица указывается его фамилия, имя, отчество (при его наличии), почтовый адрес, контактный телефон.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Подтверждением принятия жалобы является ее регистрация (штамп, входящий номер и дата)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в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>
        <w:rPr>
          <w:rFonts w:ascii="Helvetica" w:hAnsi="Helvetica" w:cs="Helvetica"/>
          <w:color w:val="333333"/>
          <w:sz w:val="21"/>
          <w:szCs w:val="21"/>
        </w:rPr>
        <w:br/>
        <w:t>Жалоба на действия (бездействия) работника Государственной корпорации направляется к руководителю Государственной корпорации по адресам и телефонам, указанным в пункте 14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Подтверждением принятия жалобы в Государственной корпорации,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поступившая в адрес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услогополучателю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почте либо выдается нарочно в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несогласия с результатами оказанной государственной услуги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Также информацию о порядке обжалования решений, действий (бездействия)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(или) его должностных лиц можно получить по телефону Единого контакт-центра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12. В случаях несогласия с результатами оказанной государственной услуги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4. Иные требования с учетом особенностей оказания государственной услуги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13.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имеющим установленным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посредством обращения через Единый контакт-центр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>14. Адреса мест оказания государственной услуги размещены на: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Министерства www.edu.gov.kz;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Государственной корпорации: www.gov4c.kz;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15.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16. Контактные телефоны справочных служб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интернет-ресурсах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Министерства www.edu.gov.kz,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www.bala-kkk.kz. Единый контакт-центр 1414, 8 800 080 7777.</w:t>
      </w:r>
    </w:p>
    <w:p w:rsidR="00176F7A" w:rsidRDefault="00176F7A" w:rsidP="00176F7A"/>
    <w:p w:rsidR="00176F7A" w:rsidRDefault="00176F7A" w:rsidP="00176F7A"/>
    <w:p w:rsidR="00176F7A" w:rsidRDefault="00176F7A" w:rsidP="00176F7A">
      <w:r>
        <w:t xml:space="preserve">Регламент </w:t>
      </w:r>
    </w:p>
    <w:p w:rsidR="00176F7A" w:rsidRDefault="00176F7A" w:rsidP="00176F7A"/>
    <w:p w:rsidR="00176F7A" w:rsidRDefault="00176F7A" w:rsidP="00176F7A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13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к постановлению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акимата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  <w:t>Актюбинской области</w:t>
      </w:r>
      <w:r>
        <w:rPr>
          <w:rFonts w:ascii="Helvetica" w:hAnsi="Helvetica" w:cs="Helvetica"/>
          <w:color w:val="333333"/>
          <w:sz w:val="21"/>
          <w:szCs w:val="21"/>
        </w:rPr>
        <w:br/>
        <w:t>от "24" мая 2018 года</w:t>
      </w:r>
      <w:r>
        <w:rPr>
          <w:rFonts w:ascii="Helvetica" w:hAnsi="Helvetica" w:cs="Helvetica"/>
          <w:color w:val="333333"/>
          <w:sz w:val="21"/>
          <w:szCs w:val="21"/>
        </w:rPr>
        <w:br/>
        <w:t>№ 232</w:t>
      </w:r>
    </w:p>
    <w:p w:rsidR="00176F7A" w:rsidRDefault="00176F7A" w:rsidP="00176F7A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Регламент государственной услуги "Выдача разрешения на свидания с ребенком родителям, лишенным родительских прав, не оказывающие на ребенка негативного влияния"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lastRenderedPageBreak/>
        <w:t>1. Общие положения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 Государственная услуга "Выдача разрешения на свидания с ребенком родителям, лишенным родительских прав, не оказывающие на ребенка негативного влияния" (далее – государственная услуга) оказывается отделами образования города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Актобе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районов Актюбинской области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осуществляются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канцелярию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>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Форма оказания государственной услуги: бумажная.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Результат оказания государственной услуги: разрешение органа опеки и попечительства на свидания с ребенком родителям, лишенным родительских прав, не оказывающие на ребенка негативного влияния согласно приложению 1 к стандарту государственной услуги "Выдача разрешения на свидания с ребенком родителям, лишенным родительских прав, не оказывающие на ребенка негативного влияния",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детей", зарегистрированного в Реестре государственной регистрации нормативных правовых актов № 11184 (далее – Стандарт), либо мотивированный ответ об отказе в оказании государственной услуги в случаях и по основаниям, предусмотренным пунктом 10 Стандарта.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услуги: бумажная.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2. Описание порядка действий структурных подразделений (работников)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Основанием для начала действия по оказанию государственной услуги является: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при обращении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 заявление по форме согласно приложению 1 к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при обращении через портал: заявление в форме электронного документа, подписанное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предоставленного оператором сотовой связи, к учетной записи портала.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подача документов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(либо его представитель по доверенности) предоставляет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документы согласно пункту 9 Стандарта;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прием документов -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30 (тридцати) минут принимает и регистрирует документы, направляет их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В случае предоставления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неполного пакета документов и (или) документов с истекшим сроком действия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отказывает в приеме заявления и выдает расписку по форме согласно приложению 3 к Стандарту;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распределение документов -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рассматривает документы и направляет их ответственному исполнителю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подготовка результата оказываемой услуги – 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2 (двух) рабочих дней рассматривает поступившие документы, готовит проект результата оказания государственной услуги и направляет его на подпись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5) формирование результата оказываемой услуги -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ознакамливается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подписывает результат оказания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6) регистрация и выдача результата оказываемой услуги -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регистрирует и выдает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результат оказания государственной услуги.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lastRenderedPageBreak/>
        <w:t xml:space="preserve">3. Описание порядка взаимодействия структурных подразделений (работников)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6. Перечень структурных подразделений (работников)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которые участвуют в процессе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30 (тридцати) минут принимает и регистрирует документы, направляет их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В случае предоставления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неполного пакета документов и (или) документов с истекшим сроком действия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отказывает в приеме заявления и выдает расписку по форме согласно приложению 3 к Стандарту.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рассматривает документы и направляет их ответственному исполнителю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2 (двух) рабочих дней рассматривает поступившие документы, готовит проект результата оказания государственной услуги и направляет его на подпись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ознакамливается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подписывает результат оказания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регистрирует и выдает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результат оказания государственной услуги.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4. Описание порядка взаимодействия с Государственной корпорацией "Правительство для граждан" и (или) иными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услугодателями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, а также порядка использования информационных систем в процессе оказания государственной услуги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8. Описание порядка обращения и последовательности процедур (действий)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при оказании государственной услуги через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осуществляет регистрацию на портале с помощью индивидуального идентификационного номера (далее – ИИН), а также пароля;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процесс 1 – ввод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ИИН и пароля (процесс авторизации) на портале для получения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условие 1 – проверка на портале подлинности данных о зарегистрированном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через ИИН и пароль;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процесс 2 – формирование порталом сообщения об отказе в авторизации в связи с имеющимися нарушениями в данных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5) процесс 3 – выбор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услуги, указанной в настоящем регламенте, вывод на экран формы запроса для оказания услуги и заполнение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указанные в пункте 9 Стандарта, а также выбор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регистрационного свидетельства ЭЦП для удостоверения (подписания) запроса;</w:t>
      </w:r>
      <w:r>
        <w:rPr>
          <w:rFonts w:ascii="Helvetica" w:hAnsi="Helvetica" w:cs="Helvetica"/>
          <w:color w:val="333333"/>
          <w:sz w:val="21"/>
          <w:szCs w:val="21"/>
        </w:rPr>
        <w:br/>
        <w:t>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 указанным в запросе и ИИН указанным в регистрационном свидетельстве ЭЦП);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7) процесс 4 – формирование сообщения об отказе в запрашиваемой услуге в связи с не подтверждением подлинности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8) процесс 5 – направление электронного документа (запроса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 удостоверенного (подписанного)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через шлюз электронного правительства (далее – ШЭП) в автоматизированном рабочем месте регионального шлюза электронного правительства (далее - АРМ РШЭП) для обработки запроса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9) условие 3 – проверка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соответствия приложенных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документов и основания для оказания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10) процесс 6 - формирование сообщения об отказе в запрашиваемой услуге в связи с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имеющимися нарушениями в документах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11) процесс 7 – получение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уведомления в форме электронного документа, сформированной АРМ РШЭП.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Результат оказания государственной услуги направляется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"личный кабинет" в форме электронного документа, удостоверенного ЭЦП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>Функциональные взаимодействия информационных систем, задействованных при оказании государственной услуги через портал приведены диаграммой согласно приложению 1 к настоящему регламенту.</w:t>
      </w:r>
    </w:p>
    <w:p w:rsidR="00176F7A" w:rsidRDefault="00176F7A" w:rsidP="00176F7A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9. 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 отражается в справочнике бизнес-процессов оказания государственной услуги согласно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приложению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к настоящему регламенту. Справочник бизнес-процессов оказания государственной услуги размещается на интернет–ресурсе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176F7A" w:rsidRPr="00176F7A" w:rsidRDefault="00176F7A" w:rsidP="00176F7A">
      <w:bookmarkStart w:id="0" w:name="_GoBack"/>
      <w:bookmarkEnd w:id="0"/>
    </w:p>
    <w:sectPr w:rsidR="00176F7A" w:rsidRPr="00176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08D"/>
    <w:rsid w:val="00176F7A"/>
    <w:rsid w:val="001838A9"/>
    <w:rsid w:val="0019508D"/>
    <w:rsid w:val="00212549"/>
    <w:rsid w:val="0033366B"/>
    <w:rsid w:val="00417077"/>
    <w:rsid w:val="00435773"/>
    <w:rsid w:val="0062425D"/>
    <w:rsid w:val="008E4161"/>
    <w:rsid w:val="00961505"/>
    <w:rsid w:val="00AE2BF3"/>
    <w:rsid w:val="00BA0938"/>
    <w:rsid w:val="00D923EF"/>
    <w:rsid w:val="00DB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D50C"/>
  <w15:chartTrackingRefBased/>
  <w15:docId w15:val="{AC098377-99EF-40F4-9B43-6D9E325B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9508D"/>
    <w:rPr>
      <w:color w:val="0000FF"/>
      <w:u w:val="single"/>
    </w:rPr>
  </w:style>
  <w:style w:type="paragraph" w:customStyle="1" w:styleId="text-align-right">
    <w:name w:val="text-align-right"/>
    <w:basedOn w:val="a"/>
    <w:rsid w:val="00195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center">
    <w:name w:val="text-align-center"/>
    <w:basedOn w:val="a"/>
    <w:rsid w:val="00195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9508D"/>
    <w:rPr>
      <w:b/>
      <w:bCs/>
    </w:rPr>
  </w:style>
  <w:style w:type="paragraph" w:customStyle="1" w:styleId="text-align-justify">
    <w:name w:val="text-align-justify"/>
    <w:basedOn w:val="a"/>
    <w:rsid w:val="00195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3412</Words>
  <Characters>19452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2018-08-16T12:55:00Z</dcterms:created>
  <dcterms:modified xsi:type="dcterms:W3CDTF">2018-08-16T12:55:00Z</dcterms:modified>
</cp:coreProperties>
</file>